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3FFF" w14:textId="64FD1E81" w:rsidR="00CC0A5F" w:rsidRDefault="00870016">
      <w:pPr>
        <w:rPr>
          <w:rFonts w:ascii="Arial Black" w:hAnsi="Arial Black"/>
          <w:sz w:val="24"/>
          <w:szCs w:val="24"/>
          <w:lang w:val="en-GB"/>
        </w:rPr>
      </w:pPr>
      <w:r w:rsidRPr="00870016">
        <w:rPr>
          <w:rFonts w:ascii="Arial Black" w:hAnsi="Arial Black"/>
          <w:sz w:val="24"/>
          <w:szCs w:val="24"/>
          <w:lang w:val="en-GB"/>
        </w:rPr>
        <w:t>Closing remarks WEA</w:t>
      </w:r>
      <w:r w:rsidR="000F39B2">
        <w:rPr>
          <w:rFonts w:ascii="Arial Black" w:hAnsi="Arial Black"/>
          <w:sz w:val="24"/>
          <w:szCs w:val="24"/>
          <w:lang w:val="en-GB"/>
        </w:rPr>
        <w:t>, A</w:t>
      </w:r>
      <w:r w:rsidRPr="00870016">
        <w:rPr>
          <w:rFonts w:ascii="Arial Black" w:hAnsi="Arial Black"/>
          <w:sz w:val="24"/>
          <w:szCs w:val="24"/>
          <w:lang w:val="en-GB"/>
        </w:rPr>
        <w:t>ssisi conference 5-7 May 2025</w:t>
      </w:r>
    </w:p>
    <w:p w14:paraId="5C932639" w14:textId="428BC922" w:rsidR="00870016" w:rsidRDefault="00870016">
      <w:pPr>
        <w:rPr>
          <w:rFonts w:ascii="Arial" w:hAnsi="Arial" w:cs="Arial"/>
          <w:sz w:val="24"/>
          <w:szCs w:val="24"/>
          <w:lang w:val="en-GB"/>
        </w:rPr>
      </w:pPr>
    </w:p>
    <w:p w14:paraId="04886607" w14:textId="3384E721" w:rsidR="000F39B2" w:rsidRDefault="000F39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openhearted exchange and interaction between the different Christian </w:t>
      </w:r>
      <w:r w:rsidR="00913FF0">
        <w:rPr>
          <w:rFonts w:ascii="Arial" w:hAnsi="Arial" w:cs="Arial"/>
          <w:sz w:val="24"/>
          <w:szCs w:val="24"/>
          <w:lang w:val="en-GB"/>
        </w:rPr>
        <w:t>w</w:t>
      </w:r>
      <w:r>
        <w:rPr>
          <w:rFonts w:ascii="Arial" w:hAnsi="Arial" w:cs="Arial"/>
          <w:sz w:val="24"/>
          <w:szCs w:val="24"/>
          <w:lang w:val="en-GB"/>
        </w:rPr>
        <w:t xml:space="preserve">orld </w:t>
      </w:r>
      <w:r w:rsidR="00913FF0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>ommunions at the Assisi symposium have been encouraging, and helpful for deeper mutual understanding</w:t>
      </w:r>
      <w:r w:rsidR="00913FF0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3C3F01">
        <w:rPr>
          <w:rFonts w:ascii="Arial" w:hAnsi="Arial" w:cs="Arial"/>
          <w:sz w:val="24"/>
          <w:szCs w:val="24"/>
          <w:lang w:val="en-GB"/>
        </w:rPr>
        <w:t xml:space="preserve">as well as inspiring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our </w:t>
      </w:r>
      <w:r w:rsidR="003C3F01">
        <w:rPr>
          <w:rFonts w:ascii="Arial" w:hAnsi="Arial" w:cs="Arial"/>
          <w:sz w:val="24"/>
          <w:szCs w:val="24"/>
          <w:lang w:val="en-GB"/>
        </w:rPr>
        <w:t>own think</w:t>
      </w:r>
      <w:r>
        <w:rPr>
          <w:rFonts w:ascii="Arial" w:hAnsi="Arial" w:cs="Arial"/>
          <w:sz w:val="24"/>
          <w:szCs w:val="24"/>
          <w:lang w:val="en-GB"/>
        </w:rPr>
        <w:t>in</w:t>
      </w:r>
      <w:r w:rsidR="003C3F01">
        <w:rPr>
          <w:rFonts w:ascii="Arial" w:hAnsi="Arial" w:cs="Arial"/>
          <w:sz w:val="24"/>
          <w:szCs w:val="24"/>
          <w:lang w:val="en-GB"/>
        </w:rPr>
        <w:t>g in</w:t>
      </w:r>
      <w:r>
        <w:rPr>
          <w:rFonts w:ascii="Arial" w:hAnsi="Arial" w:cs="Arial"/>
          <w:sz w:val="24"/>
          <w:szCs w:val="24"/>
          <w:lang w:val="en-GB"/>
        </w:rPr>
        <w:t xml:space="preserve"> several ways.</w:t>
      </w:r>
    </w:p>
    <w:p w14:paraId="04D57ED7" w14:textId="3B8BAB7F" w:rsidR="000F39B2" w:rsidRDefault="000F39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</w:t>
      </w:r>
      <w:r w:rsidR="00913FF0">
        <w:rPr>
          <w:rFonts w:ascii="Arial" w:hAnsi="Arial" w:cs="Arial"/>
          <w:sz w:val="24"/>
          <w:szCs w:val="24"/>
          <w:lang w:val="en-GB"/>
        </w:rPr>
        <w:t>agree</w:t>
      </w:r>
      <w:r>
        <w:rPr>
          <w:rFonts w:ascii="Arial" w:hAnsi="Arial" w:cs="Arial"/>
          <w:sz w:val="24"/>
          <w:szCs w:val="24"/>
          <w:lang w:val="en-GB"/>
        </w:rPr>
        <w:t xml:space="preserve"> that when we </w:t>
      </w:r>
      <w:r w:rsidR="00913FF0">
        <w:rPr>
          <w:rFonts w:ascii="Arial" w:hAnsi="Arial" w:cs="Arial"/>
          <w:sz w:val="24"/>
          <w:szCs w:val="24"/>
          <w:lang w:val="en-GB"/>
        </w:rPr>
        <w:t>consider</w:t>
      </w:r>
      <w:r>
        <w:rPr>
          <w:rFonts w:ascii="Arial" w:hAnsi="Arial" w:cs="Arial"/>
          <w:sz w:val="24"/>
          <w:szCs w:val="24"/>
          <w:lang w:val="en-GB"/>
        </w:rPr>
        <w:t xml:space="preserve"> the introduction on the Christian calendar of a </w:t>
      </w:r>
      <w:r w:rsidR="00416ECA">
        <w:rPr>
          <w:rFonts w:ascii="Arial" w:hAnsi="Arial" w:cs="Arial"/>
          <w:sz w:val="24"/>
          <w:szCs w:val="24"/>
          <w:lang w:val="en-GB"/>
        </w:rPr>
        <w:t>F</w:t>
      </w:r>
      <w:r>
        <w:rPr>
          <w:rFonts w:ascii="Arial" w:hAnsi="Arial" w:cs="Arial"/>
          <w:sz w:val="24"/>
          <w:szCs w:val="24"/>
          <w:lang w:val="en-GB"/>
        </w:rPr>
        <w:t xml:space="preserve">east of </w:t>
      </w:r>
      <w:r w:rsidR="00416ECA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 xml:space="preserve">reation, our </w:t>
      </w:r>
      <w:proofErr w:type="gramStart"/>
      <w:r>
        <w:rPr>
          <w:rFonts w:ascii="Arial" w:hAnsi="Arial" w:cs="Arial"/>
          <w:sz w:val="24"/>
          <w:szCs w:val="24"/>
          <w:lang w:val="en-GB"/>
        </w:rPr>
        <w:t>main focus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should be on the Creator, whom we want to honour by taking care of His creation, and </w:t>
      </w:r>
      <w:r w:rsidR="00416ECA">
        <w:rPr>
          <w:rFonts w:ascii="Arial" w:hAnsi="Arial" w:cs="Arial"/>
          <w:sz w:val="24"/>
          <w:szCs w:val="24"/>
          <w:lang w:val="en-GB"/>
        </w:rPr>
        <w:t>W</w:t>
      </w:r>
      <w:r>
        <w:rPr>
          <w:rFonts w:ascii="Arial" w:hAnsi="Arial" w:cs="Arial"/>
          <w:sz w:val="24"/>
          <w:szCs w:val="24"/>
          <w:lang w:val="en-GB"/>
        </w:rPr>
        <w:t>hom we praise and thank for the sheer brilliance of it.</w:t>
      </w:r>
    </w:p>
    <w:p w14:paraId="6A68A0C7" w14:textId="34DD6313" w:rsidR="003C3F01" w:rsidRDefault="000F39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Evangelicals have traditionally been reluctant to put too much emphasis on creation</w:t>
      </w:r>
      <w:r w:rsidR="00C57A74">
        <w:rPr>
          <w:rFonts w:ascii="Arial" w:hAnsi="Arial" w:cs="Arial"/>
          <w:sz w:val="24"/>
          <w:szCs w:val="24"/>
          <w:lang w:val="en-GB"/>
        </w:rPr>
        <w:t>.</w:t>
      </w:r>
      <w:r w:rsidR="003C3F01">
        <w:rPr>
          <w:rFonts w:ascii="Arial" w:hAnsi="Arial" w:cs="Arial"/>
          <w:sz w:val="24"/>
          <w:szCs w:val="24"/>
          <w:lang w:val="en-GB"/>
        </w:rPr>
        <w:t xml:space="preserve"> </w:t>
      </w:r>
      <w:r w:rsidR="00C57A74">
        <w:rPr>
          <w:rFonts w:ascii="Arial" w:hAnsi="Arial" w:cs="Arial"/>
          <w:sz w:val="24"/>
          <w:szCs w:val="24"/>
          <w:lang w:val="en-GB"/>
        </w:rPr>
        <w:t>T</w:t>
      </w:r>
      <w:r w:rsidR="003C3F01">
        <w:rPr>
          <w:rFonts w:ascii="Arial" w:hAnsi="Arial" w:cs="Arial"/>
          <w:sz w:val="24"/>
          <w:szCs w:val="24"/>
          <w:lang w:val="en-GB"/>
        </w:rPr>
        <w:t xml:space="preserve">he concern </w:t>
      </w:r>
      <w:r w:rsidR="00C57A74">
        <w:rPr>
          <w:rFonts w:ascii="Arial" w:hAnsi="Arial" w:cs="Arial"/>
          <w:sz w:val="24"/>
          <w:szCs w:val="24"/>
          <w:lang w:val="en-GB"/>
        </w:rPr>
        <w:t xml:space="preserve">has been </w:t>
      </w:r>
      <w:r w:rsidR="003C3F01">
        <w:rPr>
          <w:rFonts w:ascii="Arial" w:hAnsi="Arial" w:cs="Arial"/>
          <w:sz w:val="24"/>
          <w:szCs w:val="24"/>
          <w:lang w:val="en-GB"/>
        </w:rPr>
        <w:t>that the core of the gospel as evangelicals understand it (</w:t>
      </w:r>
      <w:r w:rsidR="00913FF0">
        <w:rPr>
          <w:rFonts w:ascii="Arial" w:hAnsi="Arial" w:cs="Arial"/>
          <w:sz w:val="24"/>
          <w:szCs w:val="24"/>
          <w:lang w:val="en-GB"/>
        </w:rPr>
        <w:t xml:space="preserve">that </w:t>
      </w:r>
      <w:r w:rsidR="003C3F01">
        <w:rPr>
          <w:rFonts w:ascii="Arial" w:hAnsi="Arial" w:cs="Arial"/>
          <w:sz w:val="24"/>
          <w:szCs w:val="24"/>
          <w:lang w:val="en-GB"/>
        </w:rPr>
        <w:t xml:space="preserve">Christ died for our sins according to the Scriptures, was buried and raised on the third day according to the Scriptures,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and </w:t>
      </w:r>
      <w:r w:rsidR="00A16487">
        <w:rPr>
          <w:rFonts w:ascii="Arial" w:hAnsi="Arial" w:cs="Arial"/>
          <w:sz w:val="24"/>
          <w:szCs w:val="24"/>
          <w:lang w:val="en-GB"/>
        </w:rPr>
        <w:t xml:space="preserve">was </w:t>
      </w:r>
      <w:r w:rsidR="003C3F01">
        <w:rPr>
          <w:rFonts w:ascii="Arial" w:hAnsi="Arial" w:cs="Arial"/>
          <w:sz w:val="24"/>
          <w:szCs w:val="24"/>
          <w:lang w:val="en-GB"/>
        </w:rPr>
        <w:t>then seen by many witnesses</w:t>
      </w:r>
      <w:r w:rsidR="00A16487">
        <w:rPr>
          <w:rFonts w:ascii="Arial" w:hAnsi="Arial" w:cs="Arial"/>
          <w:sz w:val="24"/>
          <w:szCs w:val="24"/>
          <w:lang w:val="en-GB"/>
        </w:rPr>
        <w:t>;</w:t>
      </w:r>
      <w:r w:rsidR="003C3F01">
        <w:rPr>
          <w:rFonts w:ascii="Arial" w:hAnsi="Arial" w:cs="Arial"/>
          <w:sz w:val="24"/>
          <w:szCs w:val="24"/>
          <w:lang w:val="en-GB"/>
        </w:rPr>
        <w:t xml:space="preserve"> 1 Cor 15:3 - 8) might be swallow</w:t>
      </w:r>
      <w:r w:rsidR="00C57A74">
        <w:rPr>
          <w:rFonts w:ascii="Arial" w:hAnsi="Arial" w:cs="Arial"/>
          <w:sz w:val="24"/>
          <w:szCs w:val="24"/>
          <w:lang w:val="en-GB"/>
        </w:rPr>
        <w:t>ed</w:t>
      </w:r>
      <w:r w:rsidR="003C3F01">
        <w:rPr>
          <w:rFonts w:ascii="Arial" w:hAnsi="Arial" w:cs="Arial"/>
          <w:sz w:val="24"/>
          <w:szCs w:val="24"/>
          <w:lang w:val="en-GB"/>
        </w:rPr>
        <w:t xml:space="preserve"> by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a reduction to </w:t>
      </w:r>
      <w:r w:rsidR="003C3F01">
        <w:rPr>
          <w:rFonts w:ascii="Arial" w:hAnsi="Arial" w:cs="Arial"/>
          <w:sz w:val="24"/>
          <w:szCs w:val="24"/>
          <w:lang w:val="en-GB"/>
        </w:rPr>
        <w:t>immanence</w:t>
      </w:r>
      <w:r w:rsidR="00C57A74">
        <w:rPr>
          <w:rFonts w:ascii="Arial" w:hAnsi="Arial" w:cs="Arial"/>
          <w:sz w:val="24"/>
          <w:szCs w:val="24"/>
          <w:lang w:val="en-GB"/>
        </w:rPr>
        <w:t xml:space="preserve"> </w:t>
      </w:r>
      <w:r w:rsidR="00A16487">
        <w:rPr>
          <w:rFonts w:ascii="Arial" w:hAnsi="Arial" w:cs="Arial"/>
          <w:sz w:val="24"/>
          <w:szCs w:val="24"/>
          <w:lang w:val="en-GB"/>
        </w:rPr>
        <w:t>or,</w:t>
      </w:r>
      <w:r w:rsidR="003C3F01">
        <w:rPr>
          <w:rFonts w:ascii="Arial" w:hAnsi="Arial" w:cs="Arial"/>
          <w:sz w:val="24"/>
          <w:szCs w:val="24"/>
          <w:lang w:val="en-GB"/>
        </w:rPr>
        <w:t xml:space="preserve"> to put it bluntly</w:t>
      </w:r>
      <w:r w:rsidR="00A16487">
        <w:rPr>
          <w:rFonts w:ascii="Arial" w:hAnsi="Arial" w:cs="Arial"/>
          <w:sz w:val="24"/>
          <w:szCs w:val="24"/>
          <w:lang w:val="en-GB"/>
        </w:rPr>
        <w:t>,</w:t>
      </w:r>
      <w:r w:rsidR="003C3F01">
        <w:rPr>
          <w:rFonts w:ascii="Arial" w:hAnsi="Arial" w:cs="Arial"/>
          <w:sz w:val="24"/>
          <w:szCs w:val="24"/>
          <w:lang w:val="en-GB"/>
        </w:rPr>
        <w:t xml:space="preserve"> “making man’s way to hell more agreeable.”</w:t>
      </w:r>
      <w:r w:rsidR="00C57A74">
        <w:rPr>
          <w:rFonts w:ascii="Arial" w:hAnsi="Arial" w:cs="Arial"/>
          <w:sz w:val="24"/>
          <w:szCs w:val="24"/>
          <w:lang w:val="en-GB"/>
        </w:rPr>
        <w:t xml:space="preserve">                       </w:t>
      </w:r>
    </w:p>
    <w:p w14:paraId="59DFFE3B" w14:textId="5414F06F" w:rsidR="00C57A74" w:rsidRDefault="00C57A7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phrase “</w:t>
      </w:r>
      <w:r w:rsidR="00913FF0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ocial </w:t>
      </w:r>
      <w:r w:rsidR="00913FF0">
        <w:rPr>
          <w:rFonts w:ascii="Arial" w:hAnsi="Arial" w:cs="Arial"/>
          <w:sz w:val="24"/>
          <w:szCs w:val="24"/>
          <w:lang w:val="en-GB"/>
        </w:rPr>
        <w:t>g</w:t>
      </w:r>
      <w:r>
        <w:rPr>
          <w:rFonts w:ascii="Arial" w:hAnsi="Arial" w:cs="Arial"/>
          <w:sz w:val="24"/>
          <w:szCs w:val="24"/>
          <w:lang w:val="en-GB"/>
        </w:rPr>
        <w:t>ospel” had become like a warning sign: “</w:t>
      </w:r>
      <w:r w:rsidR="00913FF0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>ocial” as in “reduced to immanence</w:t>
      </w:r>
      <w:r w:rsidR="00A16487">
        <w:rPr>
          <w:rFonts w:ascii="Arial" w:hAnsi="Arial" w:cs="Arial"/>
          <w:sz w:val="24"/>
          <w:szCs w:val="24"/>
          <w:lang w:val="en-GB"/>
        </w:rPr>
        <w:t>”,</w:t>
      </w:r>
      <w:r>
        <w:rPr>
          <w:rFonts w:ascii="Arial" w:hAnsi="Arial" w:cs="Arial"/>
          <w:sz w:val="24"/>
          <w:szCs w:val="24"/>
          <w:lang w:val="en-GB"/>
        </w:rPr>
        <w:t xml:space="preserve"> neglecting the dimension of eternity.</w:t>
      </w:r>
    </w:p>
    <w:p w14:paraId="5F3079DE" w14:textId="7050F5B9" w:rsidR="00C57A74" w:rsidRDefault="00C57A7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historical </w:t>
      </w:r>
      <w:r>
        <w:rPr>
          <w:rFonts w:ascii="Arial" w:hAnsi="Arial" w:cs="Arial"/>
          <w:sz w:val="24"/>
          <w:szCs w:val="24"/>
          <w:lang w:val="en-GB"/>
        </w:rPr>
        <w:t xml:space="preserve">phase in which the ecumenical movement seemed to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increasingly </w:t>
      </w:r>
      <w:r>
        <w:rPr>
          <w:rFonts w:ascii="Arial" w:hAnsi="Arial" w:cs="Arial"/>
          <w:sz w:val="24"/>
          <w:szCs w:val="24"/>
          <w:lang w:val="en-GB"/>
        </w:rPr>
        <w:t>replace the concept</w:t>
      </w:r>
      <w:r w:rsidR="00913FF0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of </w:t>
      </w:r>
      <w:r w:rsidRPr="00416ECA">
        <w:rPr>
          <w:rFonts w:ascii="Arial" w:hAnsi="Arial" w:cs="Arial"/>
          <w:i/>
          <w:iCs/>
          <w:sz w:val="24"/>
          <w:szCs w:val="24"/>
          <w:lang w:val="en-GB"/>
        </w:rPr>
        <w:t>evangelism and mission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with </w:t>
      </w:r>
      <w:r w:rsidRPr="00416ECA">
        <w:rPr>
          <w:rFonts w:ascii="Arial" w:hAnsi="Arial" w:cs="Arial"/>
          <w:i/>
          <w:iCs/>
          <w:sz w:val="24"/>
          <w:szCs w:val="24"/>
          <w:lang w:val="en-GB"/>
        </w:rPr>
        <w:t>dialogue</w:t>
      </w:r>
      <w:r>
        <w:rPr>
          <w:rFonts w:ascii="Arial" w:hAnsi="Arial" w:cs="Arial"/>
          <w:sz w:val="24"/>
          <w:szCs w:val="24"/>
          <w:lang w:val="en-GB"/>
        </w:rPr>
        <w:t xml:space="preserve"> fed that concern, and this perception has remained as a prejudice with many evangelicals till today.</w:t>
      </w:r>
    </w:p>
    <w:p w14:paraId="2E5A9A9E" w14:textId="62DC6A5F" w:rsidR="003C3F01" w:rsidRDefault="003C3F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the same time,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however, </w:t>
      </w:r>
      <w:r w:rsidR="00C57A74">
        <w:rPr>
          <w:rFonts w:ascii="Arial" w:hAnsi="Arial" w:cs="Arial"/>
          <w:sz w:val="24"/>
          <w:szCs w:val="24"/>
          <w:lang w:val="en-GB"/>
        </w:rPr>
        <w:t xml:space="preserve">evangelicals have committed a similar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error of </w:t>
      </w:r>
      <w:r w:rsidR="00C57A74">
        <w:rPr>
          <w:rFonts w:ascii="Arial" w:hAnsi="Arial" w:cs="Arial"/>
          <w:sz w:val="24"/>
          <w:szCs w:val="24"/>
          <w:lang w:val="en-GB"/>
        </w:rPr>
        <w:t>one-sidedness on the other side of the scale</w:t>
      </w:r>
      <w:r w:rsidR="0076421A">
        <w:rPr>
          <w:rFonts w:ascii="Arial" w:hAnsi="Arial" w:cs="Arial"/>
          <w:sz w:val="24"/>
          <w:szCs w:val="24"/>
          <w:lang w:val="en-GB"/>
        </w:rPr>
        <w:t>.</w:t>
      </w:r>
      <w:r w:rsidR="00C57A74">
        <w:rPr>
          <w:rFonts w:ascii="Arial" w:hAnsi="Arial" w:cs="Arial"/>
          <w:sz w:val="24"/>
          <w:szCs w:val="24"/>
          <w:lang w:val="en-GB"/>
        </w:rPr>
        <w:t xml:space="preserve"> </w:t>
      </w:r>
      <w:r w:rsidR="0076421A">
        <w:rPr>
          <w:rFonts w:ascii="Arial" w:hAnsi="Arial" w:cs="Arial"/>
          <w:sz w:val="24"/>
          <w:szCs w:val="24"/>
          <w:lang w:val="en-GB"/>
        </w:rPr>
        <w:t>T</w:t>
      </w:r>
      <w:r w:rsidR="00C57A74">
        <w:rPr>
          <w:rFonts w:ascii="Arial" w:hAnsi="Arial" w:cs="Arial"/>
          <w:sz w:val="24"/>
          <w:szCs w:val="24"/>
          <w:lang w:val="en-GB"/>
        </w:rPr>
        <w:t>he clear prophetic imperative of serving the poor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and</w:t>
      </w:r>
      <w:r w:rsidR="00C57A74">
        <w:rPr>
          <w:rFonts w:ascii="Arial" w:hAnsi="Arial" w:cs="Arial"/>
          <w:sz w:val="24"/>
          <w:szCs w:val="24"/>
          <w:lang w:val="en-GB"/>
        </w:rPr>
        <w:t xml:space="preserve"> the powerless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(helping the widows and orphans and set</w:t>
      </w:r>
      <w:r w:rsidR="00913FF0">
        <w:rPr>
          <w:rFonts w:ascii="Arial" w:hAnsi="Arial" w:cs="Arial"/>
          <w:sz w:val="24"/>
          <w:szCs w:val="24"/>
          <w:lang w:val="en-GB"/>
        </w:rPr>
        <w:t>ting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the captive</w:t>
      </w:r>
      <w:r w:rsidR="00913FF0">
        <w:rPr>
          <w:rFonts w:ascii="Arial" w:hAnsi="Arial" w:cs="Arial"/>
          <w:sz w:val="24"/>
          <w:szCs w:val="24"/>
          <w:lang w:val="en-GB"/>
        </w:rPr>
        <w:t>s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free,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e.g., </w:t>
      </w:r>
      <w:r w:rsidR="0076421A">
        <w:rPr>
          <w:rFonts w:ascii="Arial" w:hAnsi="Arial" w:cs="Arial"/>
          <w:sz w:val="24"/>
          <w:szCs w:val="24"/>
          <w:lang w:val="en-GB"/>
        </w:rPr>
        <w:t xml:space="preserve">Is.1:17) has often been </w:t>
      </w:r>
      <w:r w:rsidR="00027F5F">
        <w:rPr>
          <w:rFonts w:ascii="Arial" w:hAnsi="Arial" w:cs="Arial"/>
          <w:sz w:val="24"/>
          <w:szCs w:val="24"/>
          <w:lang w:val="en-GB"/>
        </w:rPr>
        <w:t>perceived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almost as a threat to preaching the “clear gospel”</w:t>
      </w:r>
      <w:r w:rsidR="00913FF0">
        <w:rPr>
          <w:rFonts w:ascii="Arial" w:hAnsi="Arial" w:cs="Arial"/>
          <w:sz w:val="24"/>
          <w:szCs w:val="24"/>
          <w:lang w:val="en-GB"/>
        </w:rPr>
        <w:t>.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</w:t>
      </w:r>
      <w:r w:rsidR="00913FF0">
        <w:rPr>
          <w:rFonts w:ascii="Arial" w:hAnsi="Arial" w:cs="Arial"/>
          <w:sz w:val="24"/>
          <w:szCs w:val="24"/>
          <w:lang w:val="en-GB"/>
        </w:rPr>
        <w:t>In this way</w:t>
      </w:r>
      <w:r w:rsidR="00A16487">
        <w:rPr>
          <w:rFonts w:ascii="Arial" w:hAnsi="Arial" w:cs="Arial"/>
          <w:sz w:val="24"/>
          <w:szCs w:val="24"/>
          <w:lang w:val="en-GB"/>
        </w:rPr>
        <w:t>,</w:t>
      </w:r>
      <w:r w:rsidR="00416ECA">
        <w:rPr>
          <w:rFonts w:ascii="Arial" w:hAnsi="Arial" w:cs="Arial"/>
          <w:sz w:val="24"/>
          <w:szCs w:val="24"/>
          <w:lang w:val="en-GB"/>
        </w:rPr>
        <w:t xml:space="preserve"> evangelicals have been </w:t>
      </w:r>
      <w:r w:rsidR="0076421A">
        <w:rPr>
          <w:rFonts w:ascii="Arial" w:hAnsi="Arial" w:cs="Arial"/>
          <w:sz w:val="24"/>
          <w:szCs w:val="24"/>
          <w:lang w:val="en-GB"/>
        </w:rPr>
        <w:t xml:space="preserve">neglecting the </w:t>
      </w:r>
      <w:r w:rsidR="00913FF0">
        <w:rPr>
          <w:rFonts w:ascii="Arial" w:hAnsi="Arial" w:cs="Arial"/>
          <w:sz w:val="24"/>
          <w:szCs w:val="24"/>
          <w:lang w:val="en-GB"/>
        </w:rPr>
        <w:t>extent to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which </w:t>
      </w:r>
      <w:r w:rsidR="0076421A" w:rsidRPr="00416ECA">
        <w:rPr>
          <w:rFonts w:ascii="Arial" w:hAnsi="Arial" w:cs="Arial"/>
          <w:i/>
          <w:iCs/>
          <w:sz w:val="24"/>
          <w:szCs w:val="24"/>
          <w:lang w:val="en-GB"/>
        </w:rPr>
        <w:t>social</w:t>
      </w:r>
      <w:r w:rsidR="0076421A">
        <w:rPr>
          <w:rFonts w:ascii="Arial" w:hAnsi="Arial" w:cs="Arial"/>
          <w:sz w:val="24"/>
          <w:szCs w:val="24"/>
          <w:lang w:val="en-GB"/>
        </w:rPr>
        <w:t xml:space="preserve"> and </w:t>
      </w:r>
      <w:r w:rsidR="0076421A" w:rsidRPr="00416ECA">
        <w:rPr>
          <w:rFonts w:ascii="Arial" w:hAnsi="Arial" w:cs="Arial"/>
          <w:i/>
          <w:iCs/>
          <w:sz w:val="24"/>
          <w:szCs w:val="24"/>
          <w:lang w:val="en-GB"/>
        </w:rPr>
        <w:t xml:space="preserve">economic </w:t>
      </w:r>
      <w:r w:rsidR="00027F5F" w:rsidRPr="00416ECA">
        <w:rPr>
          <w:rFonts w:ascii="Arial" w:hAnsi="Arial" w:cs="Arial"/>
          <w:i/>
          <w:iCs/>
          <w:sz w:val="24"/>
          <w:szCs w:val="24"/>
          <w:lang w:val="en-GB"/>
        </w:rPr>
        <w:t>justice</w:t>
      </w:r>
      <w:r w:rsidR="00027F5F">
        <w:rPr>
          <w:rFonts w:ascii="Arial" w:hAnsi="Arial" w:cs="Arial"/>
          <w:sz w:val="24"/>
          <w:szCs w:val="24"/>
          <w:lang w:val="en-GB"/>
        </w:rPr>
        <w:t xml:space="preserve"> </w:t>
      </w:r>
      <w:r w:rsidR="0076421A">
        <w:rPr>
          <w:rFonts w:ascii="Arial" w:hAnsi="Arial" w:cs="Arial"/>
          <w:sz w:val="24"/>
          <w:szCs w:val="24"/>
          <w:lang w:val="en-GB"/>
        </w:rPr>
        <w:t xml:space="preserve">is an imperative </w:t>
      </w:r>
      <w:r w:rsidR="0076421A" w:rsidRPr="00416ECA">
        <w:rPr>
          <w:rFonts w:ascii="Arial" w:hAnsi="Arial" w:cs="Arial"/>
          <w:i/>
          <w:iCs/>
          <w:sz w:val="24"/>
          <w:szCs w:val="24"/>
          <w:lang w:val="en-GB"/>
        </w:rPr>
        <w:t>inspired by the same Ho</w:t>
      </w:r>
      <w:r w:rsidR="00913FF0">
        <w:rPr>
          <w:rFonts w:ascii="Arial" w:hAnsi="Arial" w:cs="Arial"/>
          <w:i/>
          <w:iCs/>
          <w:sz w:val="24"/>
          <w:szCs w:val="24"/>
          <w:lang w:val="en-GB"/>
        </w:rPr>
        <w:t>l</w:t>
      </w:r>
      <w:r w:rsidR="0076421A" w:rsidRPr="00416ECA">
        <w:rPr>
          <w:rFonts w:ascii="Arial" w:hAnsi="Arial" w:cs="Arial"/>
          <w:i/>
          <w:iCs/>
          <w:sz w:val="24"/>
          <w:szCs w:val="24"/>
          <w:lang w:val="en-GB"/>
        </w:rPr>
        <w:t>y Spirit</w:t>
      </w:r>
      <w:r w:rsidR="00027F5F" w:rsidRPr="00416EC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027F5F" w:rsidRPr="00913FF0">
        <w:rPr>
          <w:rFonts w:ascii="Arial" w:hAnsi="Arial" w:cs="Arial"/>
          <w:sz w:val="24"/>
          <w:szCs w:val="24"/>
          <w:lang w:val="en-GB"/>
        </w:rPr>
        <w:t>through whom Jesus sacrificed Himself</w:t>
      </w:r>
      <w:r w:rsidR="00027F5F">
        <w:rPr>
          <w:rFonts w:ascii="Arial" w:hAnsi="Arial" w:cs="Arial"/>
          <w:sz w:val="24"/>
          <w:szCs w:val="24"/>
          <w:lang w:val="en-GB"/>
        </w:rPr>
        <w:t xml:space="preserve"> and was raised again.</w:t>
      </w:r>
      <w:r w:rsidR="00800F94">
        <w:rPr>
          <w:rFonts w:ascii="Arial" w:hAnsi="Arial" w:cs="Arial"/>
          <w:sz w:val="24"/>
          <w:szCs w:val="24"/>
          <w:lang w:val="en-GB"/>
        </w:rPr>
        <w:t xml:space="preserve"> Th</w:t>
      </w:r>
      <w:r w:rsidR="00913FF0">
        <w:rPr>
          <w:rFonts w:ascii="Arial" w:hAnsi="Arial" w:cs="Arial"/>
          <w:sz w:val="24"/>
          <w:szCs w:val="24"/>
          <w:lang w:val="en-GB"/>
        </w:rPr>
        <w:t>at</w:t>
      </w:r>
      <w:r w:rsidR="00800F94">
        <w:rPr>
          <w:rFonts w:ascii="Arial" w:hAnsi="Arial" w:cs="Arial"/>
          <w:sz w:val="24"/>
          <w:szCs w:val="24"/>
          <w:lang w:val="en-GB"/>
        </w:rPr>
        <w:t xml:space="preserve"> same Holy Spirit </w:t>
      </w:r>
      <w:r w:rsidR="00913FF0">
        <w:rPr>
          <w:rFonts w:ascii="Arial" w:hAnsi="Arial" w:cs="Arial"/>
          <w:sz w:val="24"/>
          <w:szCs w:val="24"/>
          <w:lang w:val="en-GB"/>
        </w:rPr>
        <w:t>also, as evangelicals affirm,</w:t>
      </w:r>
      <w:r w:rsidR="00800F94">
        <w:rPr>
          <w:rFonts w:ascii="Arial" w:hAnsi="Arial" w:cs="Arial"/>
          <w:sz w:val="24"/>
          <w:szCs w:val="24"/>
          <w:lang w:val="en-GB"/>
        </w:rPr>
        <w:t xml:space="preserve"> inspired the original Old and New Testament texts relating to care for </w:t>
      </w:r>
      <w:r w:rsidR="00913FF0">
        <w:rPr>
          <w:rFonts w:ascii="Arial" w:hAnsi="Arial" w:cs="Arial"/>
          <w:sz w:val="24"/>
          <w:szCs w:val="24"/>
          <w:lang w:val="en-GB"/>
        </w:rPr>
        <w:t>c</w:t>
      </w:r>
      <w:r w:rsidR="00800F94">
        <w:rPr>
          <w:rFonts w:ascii="Arial" w:hAnsi="Arial" w:cs="Arial"/>
          <w:sz w:val="24"/>
          <w:szCs w:val="24"/>
          <w:lang w:val="en-GB"/>
        </w:rPr>
        <w:t xml:space="preserve">reation. </w:t>
      </w:r>
    </w:p>
    <w:p w14:paraId="50CE8A9C" w14:textId="6317ABD5" w:rsidR="00027F5F" w:rsidRDefault="00027F5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As an organisation, WEA consists of </w:t>
      </w:r>
      <w:r w:rsidR="00913FF0">
        <w:rPr>
          <w:rFonts w:ascii="Arial" w:hAnsi="Arial" w:cs="Arial"/>
          <w:sz w:val="24"/>
          <w:szCs w:val="24"/>
          <w:lang w:val="en-GB"/>
        </w:rPr>
        <w:t>its</w:t>
      </w:r>
      <w:r>
        <w:rPr>
          <w:rFonts w:ascii="Arial" w:hAnsi="Arial" w:cs="Arial"/>
          <w:sz w:val="24"/>
          <w:szCs w:val="24"/>
          <w:lang w:val="en-GB"/>
        </w:rPr>
        <w:t xml:space="preserve"> national alliances</w:t>
      </w:r>
      <w:r w:rsidR="00913FF0">
        <w:rPr>
          <w:rFonts w:ascii="Arial" w:hAnsi="Arial" w:cs="Arial"/>
          <w:sz w:val="24"/>
          <w:szCs w:val="24"/>
          <w:lang w:val="en-GB"/>
        </w:rPr>
        <w:t xml:space="preserve"> and other members</w:t>
      </w:r>
      <w:r>
        <w:rPr>
          <w:rFonts w:ascii="Arial" w:hAnsi="Arial" w:cs="Arial"/>
          <w:sz w:val="24"/>
          <w:szCs w:val="24"/>
          <w:lang w:val="en-GB"/>
        </w:rPr>
        <w:t xml:space="preserve">, and as such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it </w:t>
      </w:r>
      <w:r>
        <w:rPr>
          <w:rFonts w:ascii="Arial" w:hAnsi="Arial" w:cs="Arial"/>
          <w:sz w:val="24"/>
          <w:szCs w:val="24"/>
          <w:lang w:val="en-GB"/>
        </w:rPr>
        <w:t>has no authority to speak into the ecclesiastical life of constituting churches.</w:t>
      </w:r>
      <w:r w:rsidR="00625B4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But we can issu</w:t>
      </w:r>
      <w:r w:rsidR="00913FF0">
        <w:rPr>
          <w:rFonts w:ascii="Arial" w:hAnsi="Arial" w:cs="Arial"/>
          <w:sz w:val="24"/>
          <w:szCs w:val="24"/>
          <w:lang w:val="en-GB"/>
        </w:rPr>
        <w:t>e</w:t>
      </w:r>
      <w:r>
        <w:rPr>
          <w:rFonts w:ascii="Arial" w:hAnsi="Arial" w:cs="Arial"/>
          <w:sz w:val="24"/>
          <w:szCs w:val="24"/>
          <w:lang w:val="en-GB"/>
        </w:rPr>
        <w:t xml:space="preserve"> recommendations with accompanying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biblical </w:t>
      </w:r>
      <w:r>
        <w:rPr>
          <w:rFonts w:ascii="Arial" w:hAnsi="Arial" w:cs="Arial"/>
          <w:sz w:val="24"/>
          <w:szCs w:val="24"/>
          <w:lang w:val="en-GB"/>
        </w:rPr>
        <w:t>reflections.</w:t>
      </w:r>
    </w:p>
    <w:p w14:paraId="4AABD555" w14:textId="1EA2A1ED" w:rsidR="00027F5F" w:rsidRDefault="00027F5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With the apostle Paul, evangelicals hold that we possess this earth</w:t>
      </w:r>
      <w:r w:rsidR="00913FF0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but not as if it would be our final and only home. We should increase our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commitment to caring for creation, </w:t>
      </w:r>
      <w:r>
        <w:rPr>
          <w:rFonts w:ascii="Arial" w:hAnsi="Arial" w:cs="Arial"/>
          <w:sz w:val="24"/>
          <w:szCs w:val="24"/>
          <w:lang w:val="en-GB"/>
        </w:rPr>
        <w:t>not out of fear</w:t>
      </w:r>
      <w:r w:rsidR="00913FF0">
        <w:rPr>
          <w:rFonts w:ascii="Arial" w:hAnsi="Arial" w:cs="Arial"/>
          <w:sz w:val="24"/>
          <w:szCs w:val="24"/>
          <w:lang w:val="en-GB"/>
        </w:rPr>
        <w:t xml:space="preserve"> but</w:t>
      </w:r>
      <w:r>
        <w:rPr>
          <w:rFonts w:ascii="Arial" w:hAnsi="Arial" w:cs="Arial"/>
          <w:sz w:val="24"/>
          <w:szCs w:val="24"/>
          <w:lang w:val="en-GB"/>
        </w:rPr>
        <w:t xml:space="preserve"> much rather out of fait</w:t>
      </w:r>
      <w:r w:rsidR="00913FF0">
        <w:rPr>
          <w:rFonts w:ascii="Arial" w:hAnsi="Arial" w:cs="Arial"/>
          <w:sz w:val="24"/>
          <w:szCs w:val="24"/>
          <w:lang w:val="en-GB"/>
        </w:rPr>
        <w:t>h,</w:t>
      </w:r>
      <w:r>
        <w:rPr>
          <w:rFonts w:ascii="Arial" w:hAnsi="Arial" w:cs="Arial"/>
          <w:sz w:val="24"/>
          <w:szCs w:val="24"/>
          <w:lang w:val="en-GB"/>
        </w:rPr>
        <w:t xml:space="preserve"> responsibility, and love for our fellow men.</w:t>
      </w:r>
    </w:p>
    <w:p w14:paraId="2E5E2C13" w14:textId="7400D470" w:rsidR="005C7AC2" w:rsidRDefault="00027F5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personally recommend the observation of a </w:t>
      </w:r>
      <w:r w:rsidR="005C7AC2">
        <w:rPr>
          <w:rFonts w:ascii="Arial" w:hAnsi="Arial" w:cs="Arial"/>
          <w:sz w:val="24"/>
          <w:szCs w:val="24"/>
          <w:lang w:val="en-GB"/>
        </w:rPr>
        <w:t>celebration</w:t>
      </w:r>
      <w:r>
        <w:rPr>
          <w:rFonts w:ascii="Arial" w:hAnsi="Arial" w:cs="Arial"/>
          <w:sz w:val="24"/>
          <w:szCs w:val="24"/>
          <w:lang w:val="en-GB"/>
        </w:rPr>
        <w:t xml:space="preserve"> of </w:t>
      </w:r>
      <w:r w:rsidR="00A16487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 xml:space="preserve">reation </w:t>
      </w:r>
      <w:r w:rsidR="007F74E5">
        <w:rPr>
          <w:rFonts w:ascii="Arial" w:hAnsi="Arial" w:cs="Arial"/>
          <w:sz w:val="24"/>
          <w:szCs w:val="24"/>
          <w:lang w:val="en-GB"/>
        </w:rPr>
        <w:t xml:space="preserve">as part of the Christian calendar </w:t>
      </w:r>
      <w:r>
        <w:rPr>
          <w:rFonts w:ascii="Arial" w:hAnsi="Arial" w:cs="Arial"/>
          <w:sz w:val="24"/>
          <w:szCs w:val="24"/>
          <w:lang w:val="en-GB"/>
        </w:rPr>
        <w:t xml:space="preserve">and will advise WEA accordingly. </w:t>
      </w:r>
      <w:r w:rsidR="00421728">
        <w:rPr>
          <w:rFonts w:ascii="Arial" w:hAnsi="Arial" w:cs="Arial"/>
          <w:sz w:val="24"/>
          <w:szCs w:val="24"/>
          <w:lang w:val="en-GB"/>
        </w:rPr>
        <w:t>The generally agreed date among the Christian world communions would be the 1</w:t>
      </w:r>
      <w:r w:rsidR="00421728" w:rsidRPr="00421728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421728">
        <w:rPr>
          <w:rFonts w:ascii="Arial" w:hAnsi="Arial" w:cs="Arial"/>
          <w:sz w:val="24"/>
          <w:szCs w:val="24"/>
          <w:lang w:val="en-GB"/>
        </w:rPr>
        <w:t xml:space="preserve"> of September or the Sunday closest to that. </w:t>
      </w:r>
      <w:r w:rsidR="005C7AC2">
        <w:rPr>
          <w:rFonts w:ascii="Arial" w:hAnsi="Arial" w:cs="Arial"/>
          <w:sz w:val="24"/>
          <w:szCs w:val="24"/>
          <w:lang w:val="en-GB"/>
        </w:rPr>
        <w:t xml:space="preserve">Most evangelicals do not observe formal liturgical calendars </w:t>
      </w:r>
      <w:r w:rsidR="005C7AC2">
        <w:rPr>
          <w:rFonts w:ascii="Arial" w:hAnsi="Arial" w:cs="Arial"/>
          <w:sz w:val="24"/>
          <w:szCs w:val="24"/>
          <w:lang w:val="en-GB"/>
        </w:rPr>
        <w:lastRenderedPageBreak/>
        <w:t xml:space="preserve">in the same way </w:t>
      </w:r>
      <w:r w:rsidR="00A16487">
        <w:rPr>
          <w:rFonts w:ascii="Arial" w:hAnsi="Arial" w:cs="Arial"/>
          <w:sz w:val="24"/>
          <w:szCs w:val="24"/>
          <w:lang w:val="en-GB"/>
        </w:rPr>
        <w:t xml:space="preserve">as </w:t>
      </w:r>
      <w:r w:rsidR="005C7AC2">
        <w:rPr>
          <w:rFonts w:ascii="Arial" w:hAnsi="Arial" w:cs="Arial"/>
          <w:sz w:val="24"/>
          <w:szCs w:val="24"/>
          <w:lang w:val="en-GB"/>
        </w:rPr>
        <w:t xml:space="preserve">some other churches do, but </w:t>
      </w:r>
      <w:r w:rsidR="00A16487">
        <w:rPr>
          <w:rFonts w:ascii="Arial" w:hAnsi="Arial" w:cs="Arial"/>
          <w:sz w:val="24"/>
          <w:szCs w:val="24"/>
          <w:lang w:val="en-GB"/>
        </w:rPr>
        <w:t xml:space="preserve">they </w:t>
      </w:r>
      <w:r w:rsidR="005C7AC2">
        <w:rPr>
          <w:rFonts w:ascii="Arial" w:hAnsi="Arial" w:cs="Arial"/>
          <w:sz w:val="24"/>
          <w:szCs w:val="24"/>
          <w:lang w:val="en-GB"/>
        </w:rPr>
        <w:t xml:space="preserve">share most key annual feasts such as Christmas, Pentecost and Easter. </w:t>
      </w:r>
      <w:r w:rsidR="00A16487">
        <w:rPr>
          <w:rFonts w:ascii="Arial" w:hAnsi="Arial" w:cs="Arial"/>
          <w:sz w:val="24"/>
          <w:szCs w:val="24"/>
          <w:lang w:val="en-GB"/>
        </w:rPr>
        <w:t>Most likely,</w:t>
      </w:r>
      <w:r w:rsidR="005C7AC2">
        <w:rPr>
          <w:rFonts w:ascii="Arial" w:hAnsi="Arial" w:cs="Arial"/>
          <w:sz w:val="24"/>
          <w:szCs w:val="24"/>
          <w:lang w:val="en-GB"/>
        </w:rPr>
        <w:t xml:space="preserve"> </w:t>
      </w:r>
      <w:r w:rsidR="007F74E5">
        <w:rPr>
          <w:rFonts w:ascii="Arial" w:hAnsi="Arial" w:cs="Arial"/>
          <w:sz w:val="24"/>
          <w:szCs w:val="24"/>
          <w:lang w:val="en-GB"/>
        </w:rPr>
        <w:t xml:space="preserve">trying to </w:t>
      </w:r>
      <w:r w:rsidR="005C7AC2">
        <w:rPr>
          <w:rFonts w:ascii="Arial" w:hAnsi="Arial" w:cs="Arial"/>
          <w:sz w:val="24"/>
          <w:szCs w:val="24"/>
          <w:lang w:val="en-GB"/>
        </w:rPr>
        <w:t>introduc</w:t>
      </w:r>
      <w:r w:rsidR="007F74E5">
        <w:rPr>
          <w:rFonts w:ascii="Arial" w:hAnsi="Arial" w:cs="Arial"/>
          <w:sz w:val="24"/>
          <w:szCs w:val="24"/>
          <w:lang w:val="en-GB"/>
        </w:rPr>
        <w:t>e</w:t>
      </w:r>
      <w:r w:rsidR="005C7AC2">
        <w:rPr>
          <w:rFonts w:ascii="Arial" w:hAnsi="Arial" w:cs="Arial"/>
          <w:sz w:val="24"/>
          <w:szCs w:val="24"/>
          <w:lang w:val="en-GB"/>
        </w:rPr>
        <w:t xml:space="preserve"> a </w:t>
      </w:r>
      <w:r w:rsidR="007F74E5">
        <w:rPr>
          <w:rFonts w:ascii="Arial" w:hAnsi="Arial" w:cs="Arial"/>
          <w:sz w:val="24"/>
          <w:szCs w:val="24"/>
          <w:lang w:val="en-GB"/>
        </w:rPr>
        <w:t xml:space="preserve">new </w:t>
      </w:r>
      <w:r w:rsidR="005C7AC2">
        <w:rPr>
          <w:rFonts w:ascii="Arial" w:hAnsi="Arial" w:cs="Arial"/>
          <w:sz w:val="24"/>
          <w:szCs w:val="24"/>
          <w:lang w:val="en-GB"/>
        </w:rPr>
        <w:t xml:space="preserve">formal </w:t>
      </w:r>
      <w:r w:rsidR="007F74E5">
        <w:rPr>
          <w:rFonts w:ascii="Arial" w:hAnsi="Arial" w:cs="Arial"/>
          <w:sz w:val="24"/>
          <w:szCs w:val="24"/>
          <w:lang w:val="en-GB"/>
        </w:rPr>
        <w:t>f</w:t>
      </w:r>
      <w:r w:rsidR="005C7AC2">
        <w:rPr>
          <w:rFonts w:ascii="Arial" w:hAnsi="Arial" w:cs="Arial"/>
          <w:sz w:val="24"/>
          <w:szCs w:val="24"/>
          <w:lang w:val="en-GB"/>
        </w:rPr>
        <w:t xml:space="preserve">east </w:t>
      </w:r>
      <w:r w:rsidR="00A16487">
        <w:rPr>
          <w:rFonts w:ascii="Arial" w:hAnsi="Arial" w:cs="Arial"/>
          <w:sz w:val="24"/>
          <w:szCs w:val="24"/>
          <w:lang w:val="en-GB"/>
        </w:rPr>
        <w:t xml:space="preserve">comparable to those three </w:t>
      </w:r>
      <w:r w:rsidR="005C7AC2">
        <w:rPr>
          <w:rFonts w:ascii="Arial" w:hAnsi="Arial" w:cs="Arial"/>
          <w:sz w:val="24"/>
          <w:szCs w:val="24"/>
          <w:lang w:val="en-GB"/>
        </w:rPr>
        <w:t xml:space="preserve">might be </w:t>
      </w:r>
      <w:r w:rsidR="007F74E5">
        <w:rPr>
          <w:rFonts w:ascii="Arial" w:hAnsi="Arial" w:cs="Arial"/>
          <w:sz w:val="24"/>
          <w:szCs w:val="24"/>
          <w:lang w:val="en-GB"/>
        </w:rPr>
        <w:t xml:space="preserve">less effective than </w:t>
      </w:r>
      <w:r w:rsidR="00A16487">
        <w:rPr>
          <w:rFonts w:ascii="Arial" w:hAnsi="Arial" w:cs="Arial"/>
          <w:sz w:val="24"/>
          <w:szCs w:val="24"/>
          <w:lang w:val="en-GB"/>
        </w:rPr>
        <w:t>encouragin</w:t>
      </w:r>
      <w:r w:rsidR="007F74E5">
        <w:rPr>
          <w:rFonts w:ascii="Arial" w:hAnsi="Arial" w:cs="Arial"/>
          <w:sz w:val="24"/>
          <w:szCs w:val="24"/>
          <w:lang w:val="en-GB"/>
        </w:rPr>
        <w:t>g a yearly celebration with a less formal status.</w:t>
      </w:r>
    </w:p>
    <w:p w14:paraId="122ABD68" w14:textId="49F62114" w:rsidR="00913FF0" w:rsidRDefault="007F74E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/>
      </w:r>
      <w:r w:rsidR="00416ECA">
        <w:rPr>
          <w:rFonts w:ascii="Arial" w:hAnsi="Arial" w:cs="Arial"/>
          <w:sz w:val="24"/>
          <w:szCs w:val="24"/>
          <w:lang w:val="en-GB"/>
        </w:rPr>
        <w:t>O</w:t>
      </w:r>
      <w:r w:rsidR="00027F5F">
        <w:rPr>
          <w:rFonts w:ascii="Arial" w:hAnsi="Arial" w:cs="Arial"/>
          <w:sz w:val="24"/>
          <w:szCs w:val="24"/>
          <w:lang w:val="en-GB"/>
        </w:rPr>
        <w:t>ur fellow men who do not have eternal and temporal hope through Jesus</w:t>
      </w:r>
      <w:r w:rsidR="00416ECA">
        <w:rPr>
          <w:rFonts w:ascii="Arial" w:hAnsi="Arial" w:cs="Arial"/>
          <w:sz w:val="24"/>
          <w:szCs w:val="24"/>
          <w:lang w:val="en-GB"/>
        </w:rPr>
        <w:t xml:space="preserve"> are often guided by fear of losing their only hope, a functioning immanent earth. </w:t>
      </w:r>
    </w:p>
    <w:p w14:paraId="20E4FB01" w14:textId="243CA66A" w:rsidR="00027F5F" w:rsidRDefault="0064477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="00416ECA">
        <w:rPr>
          <w:rFonts w:ascii="Arial" w:hAnsi="Arial" w:cs="Arial"/>
          <w:sz w:val="24"/>
          <w:szCs w:val="24"/>
          <w:lang w:val="en-GB"/>
        </w:rPr>
        <w:t xml:space="preserve">o help them see that Jesus means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a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hope and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a </w:t>
      </w:r>
      <w:r w:rsidR="00416ECA">
        <w:rPr>
          <w:rFonts w:ascii="Arial" w:hAnsi="Arial" w:cs="Arial"/>
          <w:sz w:val="24"/>
          <w:szCs w:val="24"/>
          <w:lang w:val="en-GB"/>
        </w:rPr>
        <w:t>future</w:t>
      </w:r>
      <w:r>
        <w:rPr>
          <w:rFonts w:ascii="Arial" w:hAnsi="Arial" w:cs="Arial"/>
          <w:sz w:val="24"/>
          <w:szCs w:val="24"/>
          <w:lang w:val="en-GB"/>
        </w:rPr>
        <w:t xml:space="preserve"> beyond the grave and pollution</w:t>
      </w:r>
      <w:r w:rsidR="00416ECA">
        <w:rPr>
          <w:rFonts w:ascii="Arial" w:hAnsi="Arial" w:cs="Arial"/>
          <w:sz w:val="24"/>
          <w:szCs w:val="24"/>
          <w:lang w:val="en-GB"/>
        </w:rPr>
        <w:t xml:space="preserve">, those who confess Jesus’ </w:t>
      </w:r>
      <w:r w:rsidR="00913FF0">
        <w:rPr>
          <w:rFonts w:ascii="Arial" w:hAnsi="Arial" w:cs="Arial"/>
          <w:sz w:val="24"/>
          <w:szCs w:val="24"/>
          <w:lang w:val="en-GB"/>
        </w:rPr>
        <w:t>n</w:t>
      </w:r>
      <w:r w:rsidR="00416ECA">
        <w:rPr>
          <w:rFonts w:ascii="Arial" w:hAnsi="Arial" w:cs="Arial"/>
          <w:sz w:val="24"/>
          <w:szCs w:val="24"/>
          <w:lang w:val="en-GB"/>
        </w:rPr>
        <w:t xml:space="preserve">ame should be increasingly </w:t>
      </w:r>
      <w:r>
        <w:rPr>
          <w:rFonts w:ascii="Arial" w:hAnsi="Arial" w:cs="Arial"/>
          <w:sz w:val="24"/>
          <w:szCs w:val="24"/>
          <w:lang w:val="en-GB"/>
        </w:rPr>
        <w:t xml:space="preserve">visibly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identified with care for creation. </w:t>
      </w:r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br/>
      </w:r>
      <w:r w:rsidR="00416ECA">
        <w:rPr>
          <w:rFonts w:ascii="Arial" w:hAnsi="Arial" w:cs="Arial"/>
          <w:sz w:val="24"/>
          <w:szCs w:val="24"/>
          <w:lang w:val="en-GB"/>
        </w:rPr>
        <w:t xml:space="preserve">And even though they </w:t>
      </w:r>
      <w:r w:rsidR="00913FF0">
        <w:rPr>
          <w:rFonts w:ascii="Arial" w:hAnsi="Arial" w:cs="Arial"/>
          <w:sz w:val="24"/>
          <w:szCs w:val="24"/>
          <w:lang w:val="en-GB"/>
        </w:rPr>
        <w:t>who</w:t>
      </w:r>
      <w:r w:rsidR="00416ECA">
        <w:rPr>
          <w:rFonts w:ascii="Arial" w:hAnsi="Arial" w:cs="Arial"/>
          <w:sz w:val="24"/>
          <w:szCs w:val="24"/>
          <w:lang w:val="en-GB"/>
        </w:rPr>
        <w:t xml:space="preserve"> follow Jesus have the </w:t>
      </w:r>
      <w:r w:rsidR="00913FF0">
        <w:rPr>
          <w:rFonts w:ascii="Arial" w:hAnsi="Arial" w:cs="Arial"/>
          <w:sz w:val="24"/>
          <w:szCs w:val="24"/>
          <w:lang w:val="en-GB"/>
        </w:rPr>
        <w:t>great</w:t>
      </w:r>
      <w:r w:rsidR="00416ECA">
        <w:rPr>
          <w:rFonts w:ascii="Arial" w:hAnsi="Arial" w:cs="Arial"/>
          <w:sz w:val="24"/>
          <w:szCs w:val="24"/>
          <w:lang w:val="en-GB"/>
        </w:rPr>
        <w:t xml:space="preserve">er hope of the resurrection, we should not be ashamed to use a designation for the celebration that appeals to the fears of humanity. Feast of Creation, Earth Day, or whatever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one calls it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- by </w:t>
      </w:r>
      <w:r w:rsidR="00913FF0">
        <w:rPr>
          <w:rFonts w:ascii="Arial" w:hAnsi="Arial" w:cs="Arial"/>
          <w:sz w:val="24"/>
          <w:szCs w:val="24"/>
          <w:lang w:val="en-GB"/>
        </w:rPr>
        <w:t xml:space="preserve">recognizing this event with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a loving and concerned heart, </w:t>
      </w:r>
      <w:r>
        <w:rPr>
          <w:rFonts w:ascii="Arial" w:hAnsi="Arial" w:cs="Arial"/>
          <w:sz w:val="24"/>
          <w:szCs w:val="24"/>
          <w:lang w:val="en-GB"/>
        </w:rPr>
        <w:t xml:space="preserve">as a missiological reflection, </w:t>
      </w:r>
      <w:r w:rsidR="00416ECA">
        <w:rPr>
          <w:rFonts w:ascii="Arial" w:hAnsi="Arial" w:cs="Arial"/>
          <w:sz w:val="24"/>
          <w:szCs w:val="24"/>
          <w:lang w:val="en-GB"/>
        </w:rPr>
        <w:t xml:space="preserve">we would possibly honour the Creator more than by using his </w:t>
      </w:r>
      <w:r w:rsidR="00913FF0">
        <w:rPr>
          <w:rFonts w:ascii="Arial" w:hAnsi="Arial" w:cs="Arial"/>
          <w:sz w:val="24"/>
          <w:szCs w:val="24"/>
          <w:lang w:val="en-GB"/>
        </w:rPr>
        <w:t>n</w:t>
      </w:r>
      <w:r w:rsidR="00416ECA">
        <w:rPr>
          <w:rFonts w:ascii="Arial" w:hAnsi="Arial" w:cs="Arial"/>
          <w:sz w:val="24"/>
          <w:szCs w:val="24"/>
          <w:lang w:val="en-GB"/>
        </w:rPr>
        <w:t>ame, to which fearful humanity does not yet relate, in the celebration’s designation</w:t>
      </w:r>
      <w:r>
        <w:rPr>
          <w:rFonts w:ascii="Arial" w:hAnsi="Arial" w:cs="Arial"/>
          <w:sz w:val="24"/>
          <w:szCs w:val="24"/>
          <w:lang w:val="en-GB"/>
        </w:rPr>
        <w:t>. It should be a celebration that could appeal to all.</w:t>
      </w:r>
    </w:p>
    <w:p w14:paraId="4AF81F09" w14:textId="77777777" w:rsidR="00A16487" w:rsidRDefault="005C7AC2" w:rsidP="005C7AC2">
      <w:pPr>
        <w:rPr>
          <w:rFonts w:ascii="Arial" w:hAnsi="Arial" w:cs="Arial"/>
          <w:sz w:val="24"/>
          <w:szCs w:val="24"/>
        </w:rPr>
      </w:pPr>
      <w:r w:rsidRPr="005C7AC2">
        <w:rPr>
          <w:rFonts w:ascii="Arial" w:hAnsi="Arial" w:cs="Arial"/>
          <w:sz w:val="24"/>
          <w:szCs w:val="24"/>
        </w:rPr>
        <w:t xml:space="preserve">The crisis of ecology is </w:t>
      </w:r>
      <w:r>
        <w:rPr>
          <w:rFonts w:ascii="Arial" w:hAnsi="Arial" w:cs="Arial"/>
          <w:sz w:val="24"/>
          <w:szCs w:val="24"/>
        </w:rPr>
        <w:t>an</w:t>
      </w:r>
      <w:r w:rsidRPr="005C7AC2">
        <w:rPr>
          <w:rFonts w:ascii="Arial" w:hAnsi="Arial" w:cs="Arial"/>
          <w:sz w:val="24"/>
          <w:szCs w:val="24"/>
        </w:rPr>
        <w:t xml:space="preserve"> opportunity</w:t>
      </w:r>
      <w:r w:rsidR="007F74E5">
        <w:rPr>
          <w:rFonts w:ascii="Arial" w:hAnsi="Arial" w:cs="Arial"/>
          <w:sz w:val="24"/>
          <w:szCs w:val="24"/>
        </w:rPr>
        <w:t xml:space="preserve">. </w:t>
      </w:r>
    </w:p>
    <w:p w14:paraId="2C7D4DCA" w14:textId="60185817" w:rsidR="005C7AC2" w:rsidRDefault="007F74E5" w:rsidP="005C7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one hand</w:t>
      </w:r>
      <w:r w:rsidR="005C7AC2" w:rsidRPr="005C7AC2">
        <w:rPr>
          <w:rFonts w:ascii="Arial" w:hAnsi="Arial" w:cs="Arial"/>
          <w:sz w:val="24"/>
          <w:szCs w:val="24"/>
        </w:rPr>
        <w:t xml:space="preserve"> </w:t>
      </w:r>
      <w:r w:rsidR="00A16487">
        <w:rPr>
          <w:rFonts w:ascii="Arial" w:hAnsi="Arial" w:cs="Arial"/>
          <w:sz w:val="24"/>
          <w:szCs w:val="24"/>
        </w:rPr>
        <w:t xml:space="preserve">it is an evangelistic opportunity, </w:t>
      </w:r>
      <w:r w:rsidR="005C7AC2">
        <w:rPr>
          <w:rFonts w:ascii="Arial" w:hAnsi="Arial" w:cs="Arial"/>
          <w:sz w:val="24"/>
          <w:szCs w:val="24"/>
        </w:rPr>
        <w:t>as</w:t>
      </w:r>
      <w:r w:rsidR="005C7AC2" w:rsidRPr="005C7AC2">
        <w:rPr>
          <w:rFonts w:ascii="Arial" w:hAnsi="Arial" w:cs="Arial"/>
          <w:sz w:val="24"/>
          <w:szCs w:val="24"/>
        </w:rPr>
        <w:t xml:space="preserve"> we proclaim Christ </w:t>
      </w:r>
      <w:r w:rsidR="00A16487">
        <w:rPr>
          <w:rFonts w:ascii="Arial" w:hAnsi="Arial" w:cs="Arial"/>
          <w:sz w:val="24"/>
          <w:szCs w:val="24"/>
        </w:rPr>
        <w:t xml:space="preserve">who </w:t>
      </w:r>
      <w:r w:rsidR="005C7AC2" w:rsidRPr="005C7AC2">
        <w:rPr>
          <w:rFonts w:ascii="Arial" w:hAnsi="Arial" w:cs="Arial"/>
          <w:sz w:val="24"/>
          <w:szCs w:val="24"/>
        </w:rPr>
        <w:t xml:space="preserve">not only made the world that we spoiled, </w:t>
      </w:r>
      <w:r w:rsidR="005C7AC2">
        <w:rPr>
          <w:rFonts w:ascii="Arial" w:hAnsi="Arial" w:cs="Arial"/>
          <w:sz w:val="24"/>
          <w:szCs w:val="24"/>
        </w:rPr>
        <w:t>but</w:t>
      </w:r>
      <w:r w:rsidR="005C7AC2" w:rsidRPr="005C7AC2">
        <w:rPr>
          <w:rFonts w:ascii="Arial" w:hAnsi="Arial" w:cs="Arial"/>
          <w:sz w:val="24"/>
          <w:szCs w:val="24"/>
        </w:rPr>
        <w:t xml:space="preserve"> is coming back and finishing</w:t>
      </w:r>
      <w:r w:rsidR="00A16487">
        <w:rPr>
          <w:rFonts w:ascii="Arial" w:hAnsi="Arial" w:cs="Arial"/>
          <w:sz w:val="24"/>
          <w:szCs w:val="24"/>
        </w:rPr>
        <w:t xml:space="preserve"> His work</w:t>
      </w:r>
      <w:r w:rsidR="005C7AC2" w:rsidRPr="005C7AC2">
        <w:rPr>
          <w:rFonts w:ascii="Arial" w:hAnsi="Arial" w:cs="Arial"/>
          <w:sz w:val="24"/>
          <w:szCs w:val="24"/>
        </w:rPr>
        <w:t xml:space="preserve">, fulfilling His creation and </w:t>
      </w:r>
      <w:r w:rsidR="00A16487">
        <w:rPr>
          <w:rFonts w:ascii="Arial" w:hAnsi="Arial" w:cs="Arial"/>
          <w:sz w:val="24"/>
          <w:szCs w:val="24"/>
        </w:rPr>
        <w:t xml:space="preserve">till then </w:t>
      </w:r>
      <w:r w:rsidR="005C7AC2" w:rsidRPr="005C7AC2">
        <w:rPr>
          <w:rFonts w:ascii="Arial" w:hAnsi="Arial" w:cs="Arial"/>
          <w:sz w:val="24"/>
          <w:szCs w:val="24"/>
        </w:rPr>
        <w:t xml:space="preserve">giving hope and courage to change things within our responsibility and possibilities on this earth. </w:t>
      </w:r>
    </w:p>
    <w:p w14:paraId="3C457B44" w14:textId="70683193" w:rsidR="005C7AC2" w:rsidRPr="005C7AC2" w:rsidRDefault="007F74E5" w:rsidP="005C7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other hand</w:t>
      </w:r>
      <w:r w:rsidR="00A164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5C7AC2" w:rsidRPr="005C7AC2">
        <w:rPr>
          <w:rFonts w:ascii="Arial" w:hAnsi="Arial" w:cs="Arial"/>
          <w:sz w:val="24"/>
          <w:szCs w:val="24"/>
        </w:rPr>
        <w:t>here is</w:t>
      </w:r>
      <w:r w:rsidR="005C7AC2">
        <w:rPr>
          <w:rFonts w:ascii="Arial" w:hAnsi="Arial" w:cs="Arial"/>
          <w:sz w:val="24"/>
          <w:szCs w:val="24"/>
        </w:rPr>
        <w:t xml:space="preserve"> also</w:t>
      </w:r>
      <w:r w:rsidR="005C7AC2" w:rsidRPr="005C7AC2">
        <w:rPr>
          <w:rFonts w:ascii="Arial" w:hAnsi="Arial" w:cs="Arial"/>
          <w:sz w:val="24"/>
          <w:szCs w:val="24"/>
        </w:rPr>
        <w:t xml:space="preserve"> a truly </w:t>
      </w:r>
      <w:r w:rsidR="005C7AC2">
        <w:rPr>
          <w:rFonts w:ascii="Arial" w:hAnsi="Arial" w:cs="Arial"/>
          <w:sz w:val="24"/>
          <w:szCs w:val="24"/>
        </w:rPr>
        <w:t xml:space="preserve">ecumenical </w:t>
      </w:r>
      <w:r w:rsidR="005C7AC2" w:rsidRPr="005C7AC2">
        <w:rPr>
          <w:rFonts w:ascii="Arial" w:hAnsi="Arial" w:cs="Arial"/>
          <w:sz w:val="24"/>
          <w:szCs w:val="24"/>
        </w:rPr>
        <w:t>potential here</w:t>
      </w:r>
      <w:r w:rsidR="00A16487">
        <w:rPr>
          <w:rFonts w:ascii="Arial" w:hAnsi="Arial" w:cs="Arial"/>
          <w:sz w:val="24"/>
          <w:szCs w:val="24"/>
        </w:rPr>
        <w:t xml:space="preserve">, as recognizing God’s creation provides </w:t>
      </w:r>
      <w:r w:rsidR="005C7AC2" w:rsidRPr="005C7AC2">
        <w:rPr>
          <w:rFonts w:ascii="Arial" w:hAnsi="Arial" w:cs="Arial"/>
          <w:sz w:val="24"/>
          <w:szCs w:val="24"/>
        </w:rPr>
        <w:t>a natural way of coming together</w:t>
      </w:r>
      <w:r w:rsidR="005C7AC2">
        <w:rPr>
          <w:rFonts w:ascii="Arial" w:hAnsi="Arial" w:cs="Arial"/>
          <w:sz w:val="24"/>
          <w:szCs w:val="24"/>
        </w:rPr>
        <w:t xml:space="preserve"> without watering down one’s own </w:t>
      </w:r>
      <w:r>
        <w:rPr>
          <w:rFonts w:ascii="Arial" w:hAnsi="Arial" w:cs="Arial"/>
          <w:sz w:val="24"/>
          <w:szCs w:val="24"/>
        </w:rPr>
        <w:t xml:space="preserve">theological </w:t>
      </w:r>
      <w:r w:rsidR="005C7AC2">
        <w:rPr>
          <w:rFonts w:ascii="Arial" w:hAnsi="Arial" w:cs="Arial"/>
          <w:sz w:val="24"/>
          <w:szCs w:val="24"/>
        </w:rPr>
        <w:t>identity.</w:t>
      </w:r>
    </w:p>
    <w:p w14:paraId="560DF477" w14:textId="77777777" w:rsidR="005C7AC2" w:rsidRPr="005C7AC2" w:rsidRDefault="005C7AC2">
      <w:pPr>
        <w:rPr>
          <w:rFonts w:ascii="Arial" w:hAnsi="Arial" w:cs="Arial"/>
          <w:sz w:val="24"/>
          <w:szCs w:val="24"/>
        </w:rPr>
      </w:pPr>
    </w:p>
    <w:p w14:paraId="0E2D74CE" w14:textId="77777777" w:rsidR="003C3F01" w:rsidRDefault="003C3F01">
      <w:pPr>
        <w:rPr>
          <w:rFonts w:ascii="Arial" w:hAnsi="Arial" w:cs="Arial"/>
          <w:sz w:val="24"/>
          <w:szCs w:val="24"/>
          <w:lang w:val="en-GB"/>
        </w:rPr>
      </w:pPr>
    </w:p>
    <w:p w14:paraId="0C62428B" w14:textId="14809BE1" w:rsidR="003C3F01" w:rsidRDefault="003C3F01">
      <w:pPr>
        <w:rPr>
          <w:rFonts w:ascii="Arial" w:hAnsi="Arial" w:cs="Arial"/>
          <w:sz w:val="24"/>
          <w:szCs w:val="24"/>
          <w:lang w:val="en-GB"/>
        </w:rPr>
      </w:pPr>
    </w:p>
    <w:p w14:paraId="1A65F191" w14:textId="73CB5F1E" w:rsidR="00870016" w:rsidRPr="00870016" w:rsidRDefault="00870016">
      <w:pPr>
        <w:rPr>
          <w:rFonts w:ascii="Arial" w:hAnsi="Arial" w:cs="Arial"/>
          <w:sz w:val="24"/>
          <w:szCs w:val="24"/>
          <w:lang w:val="en-GB"/>
        </w:rPr>
      </w:pPr>
    </w:p>
    <w:p w14:paraId="4CD44555" w14:textId="77777777" w:rsidR="00870016" w:rsidRDefault="00870016">
      <w:pPr>
        <w:rPr>
          <w:rFonts w:ascii="Arial Black" w:hAnsi="Arial Black"/>
          <w:sz w:val="24"/>
          <w:szCs w:val="24"/>
          <w:lang w:val="en-GB"/>
        </w:rPr>
      </w:pPr>
    </w:p>
    <w:p w14:paraId="103C65BE" w14:textId="77777777" w:rsidR="00870016" w:rsidRDefault="00870016">
      <w:pPr>
        <w:rPr>
          <w:rFonts w:ascii="Arial Black" w:hAnsi="Arial Black"/>
          <w:sz w:val="24"/>
          <w:szCs w:val="24"/>
          <w:lang w:val="en-GB"/>
        </w:rPr>
      </w:pPr>
    </w:p>
    <w:p w14:paraId="4534D935" w14:textId="77777777" w:rsidR="00870016" w:rsidRPr="00870016" w:rsidRDefault="00870016">
      <w:pPr>
        <w:rPr>
          <w:rFonts w:ascii="Arial Black" w:hAnsi="Arial Black"/>
          <w:sz w:val="24"/>
          <w:szCs w:val="24"/>
          <w:lang w:val="en-GB"/>
        </w:rPr>
      </w:pPr>
    </w:p>
    <w:sectPr w:rsidR="00870016" w:rsidRPr="0087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16"/>
    <w:rsid w:val="00027F5F"/>
    <w:rsid w:val="000F39B2"/>
    <w:rsid w:val="00147AE7"/>
    <w:rsid w:val="00263845"/>
    <w:rsid w:val="00273699"/>
    <w:rsid w:val="002C36EB"/>
    <w:rsid w:val="003B3483"/>
    <w:rsid w:val="003C3F01"/>
    <w:rsid w:val="003C5AD2"/>
    <w:rsid w:val="00416ECA"/>
    <w:rsid w:val="00421728"/>
    <w:rsid w:val="005410C2"/>
    <w:rsid w:val="005C7AC2"/>
    <w:rsid w:val="00625B4D"/>
    <w:rsid w:val="00644772"/>
    <w:rsid w:val="006465B3"/>
    <w:rsid w:val="006D6264"/>
    <w:rsid w:val="00700741"/>
    <w:rsid w:val="0076421A"/>
    <w:rsid w:val="00775ED3"/>
    <w:rsid w:val="007F74E5"/>
    <w:rsid w:val="00800F94"/>
    <w:rsid w:val="00870016"/>
    <w:rsid w:val="00913FF0"/>
    <w:rsid w:val="00923E52"/>
    <w:rsid w:val="00A16487"/>
    <w:rsid w:val="00A6785F"/>
    <w:rsid w:val="00A916EA"/>
    <w:rsid w:val="00C40B56"/>
    <w:rsid w:val="00C57A74"/>
    <w:rsid w:val="00CC0A5F"/>
    <w:rsid w:val="00F17CF3"/>
    <w:rsid w:val="00F9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C618"/>
  <w15:chartTrackingRefBased/>
  <w15:docId w15:val="{FF8514CF-0D92-4D4A-AE57-9E47D78D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van der Maas</dc:creator>
  <cp:keywords/>
  <dc:description/>
  <cp:lastModifiedBy>Samuel van der Maas</cp:lastModifiedBy>
  <cp:revision>2</cp:revision>
  <dcterms:created xsi:type="dcterms:W3CDTF">2025-06-20T22:35:00Z</dcterms:created>
  <dcterms:modified xsi:type="dcterms:W3CDTF">2025-06-20T22:35:00Z</dcterms:modified>
</cp:coreProperties>
</file>